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387" w:rsidRDefault="00C23387">
      <w:r>
        <w:rPr>
          <w:noProof/>
          <w:lang w:eastAsia="ru-RU"/>
        </w:rPr>
        <w:drawing>
          <wp:inline distT="0" distB="0" distL="0" distR="0">
            <wp:extent cx="5940425" cy="8397018"/>
            <wp:effectExtent l="19050" t="0" r="3175" b="0"/>
            <wp:docPr id="1" name="Рисунок 1" descr="C:\Users\Бочкова МН\Pictures\2020-02-27\Сканировать1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20-02-27\Сканировать1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356" w:type="dxa"/>
        <w:tblInd w:w="-318" w:type="dxa"/>
        <w:tblLook w:val="01E0"/>
      </w:tblPr>
      <w:tblGrid>
        <w:gridCol w:w="5109"/>
        <w:gridCol w:w="5247"/>
      </w:tblGrid>
      <w:tr w:rsidR="00BB4963" w:rsidRPr="004A569B" w:rsidTr="00316237">
        <w:trPr>
          <w:trHeight w:val="1420"/>
        </w:trPr>
        <w:tc>
          <w:tcPr>
            <w:tcW w:w="5109" w:type="dxa"/>
            <w:hideMark/>
          </w:tcPr>
          <w:p w:rsidR="00BB4963" w:rsidRPr="004A569B" w:rsidRDefault="0044611A" w:rsidP="0031623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Согласовано</w:t>
            </w:r>
          </w:p>
          <w:p w:rsidR="00BB4963" w:rsidRPr="004A569B" w:rsidRDefault="0044611A" w:rsidP="00316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Советом  У</w:t>
            </w:r>
            <w:r w:rsidR="00BB4963">
              <w:rPr>
                <w:rFonts w:ascii="Times New Roman" w:hAnsi="Times New Roman" w:cs="Times New Roman"/>
                <w:sz w:val="24"/>
                <w:szCs w:val="24"/>
              </w:rPr>
              <w:t>чреждения</w:t>
            </w:r>
          </w:p>
          <w:p w:rsidR="00BB4963" w:rsidRPr="004A569B" w:rsidRDefault="00BB4963" w:rsidP="00316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BB4963" w:rsidRPr="004A569B" w:rsidRDefault="00BB4963" w:rsidP="00316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BB4963" w:rsidRPr="004A569B" w:rsidRDefault="00BB4963" w:rsidP="00316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___от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«__»__________20__ года</w:t>
            </w:r>
          </w:p>
        </w:tc>
        <w:tc>
          <w:tcPr>
            <w:tcW w:w="5247" w:type="dxa"/>
            <w:hideMark/>
          </w:tcPr>
          <w:p w:rsidR="00BB4963" w:rsidRPr="004A569B" w:rsidRDefault="00BB4963" w:rsidP="0031623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  <w:r w:rsidRPr="004A569B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BB4963" w:rsidRPr="004A569B" w:rsidRDefault="00BB4963" w:rsidP="00316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Директор  МБОУ  «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СОШ»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BB4963" w:rsidRPr="004A569B" w:rsidRDefault="00BB4963" w:rsidP="00316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____________________С.М.Бочков</w:t>
            </w:r>
            <w:proofErr w:type="spellEnd"/>
          </w:p>
          <w:p w:rsidR="00BB4963" w:rsidRPr="004A569B" w:rsidRDefault="00BB4963" w:rsidP="00316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Введено     в    действие     приказом</w:t>
            </w:r>
          </w:p>
          <w:p w:rsidR="00BB4963" w:rsidRPr="004A569B" w:rsidRDefault="00BB4963" w:rsidP="00316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«___» _________201___</w:t>
            </w: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BB4963" w:rsidRPr="004A569B" w:rsidRDefault="00BB4963" w:rsidP="003162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5284" w:rsidRPr="004A569B" w:rsidTr="00AF5284">
        <w:trPr>
          <w:trHeight w:val="1420"/>
        </w:trPr>
        <w:tc>
          <w:tcPr>
            <w:tcW w:w="5109" w:type="dxa"/>
            <w:hideMark/>
          </w:tcPr>
          <w:p w:rsidR="00AF5284" w:rsidRPr="00AE03CC" w:rsidRDefault="00AF5284" w:rsidP="00AF528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Принято  </w:t>
            </w:r>
          </w:p>
          <w:p w:rsidR="00AF5284" w:rsidRPr="00AE03CC" w:rsidRDefault="00AF5284" w:rsidP="00AF5284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 учетом мнения </w:t>
            </w:r>
          </w:p>
          <w:p w:rsidR="00AF5284" w:rsidRDefault="00AF5284" w:rsidP="00AF5284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 заседании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школьного </w:t>
            </w: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самоуправления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AF5284" w:rsidRPr="004A569B" w:rsidRDefault="00AF5284" w:rsidP="00AF52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AF5284" w:rsidRPr="004A569B" w:rsidRDefault="00AF5284" w:rsidP="00AF52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AF5284" w:rsidRDefault="00AF5284" w:rsidP="00AF52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___от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«__»__________20__ года</w:t>
            </w:r>
          </w:p>
          <w:p w:rsidR="00AF5284" w:rsidRPr="00AE03CC" w:rsidRDefault="00AF5284" w:rsidP="00AF5284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AF5284" w:rsidRPr="00AF5284" w:rsidRDefault="00AF5284" w:rsidP="00CF7EC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7" w:type="dxa"/>
            <w:hideMark/>
          </w:tcPr>
          <w:p w:rsidR="00AF5284" w:rsidRPr="00AE03CC" w:rsidRDefault="00AF5284" w:rsidP="00AF528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Принято  </w:t>
            </w:r>
          </w:p>
          <w:p w:rsidR="00AF5284" w:rsidRPr="00AE03CC" w:rsidRDefault="00AF5284" w:rsidP="00AF5284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 учетом мнения </w:t>
            </w:r>
          </w:p>
          <w:p w:rsidR="00AF5284" w:rsidRPr="00AE03CC" w:rsidRDefault="00AF5284" w:rsidP="00AF52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родительского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комитета</w:t>
            </w:r>
          </w:p>
          <w:p w:rsidR="00AF5284" w:rsidRPr="004A569B" w:rsidRDefault="00AF5284" w:rsidP="00AF52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AF5284" w:rsidRPr="004A569B" w:rsidRDefault="00AF5284" w:rsidP="00AF52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AF5284" w:rsidRDefault="00AF5284" w:rsidP="00AF52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___от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«__»__________20__ года</w:t>
            </w:r>
          </w:p>
          <w:p w:rsidR="00AF5284" w:rsidRPr="004A569B" w:rsidRDefault="00AF5284" w:rsidP="00CF7EC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5284" w:rsidRPr="00AE03CC" w:rsidRDefault="00AF5284" w:rsidP="00AF5284">
      <w:pPr>
        <w:pStyle w:val="a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E03C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Принято  </w:t>
      </w:r>
    </w:p>
    <w:p w:rsidR="00AF5284" w:rsidRPr="00AE03CC" w:rsidRDefault="00AF5284" w:rsidP="00AF528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Педагогическим советом</w:t>
      </w:r>
    </w:p>
    <w:p w:rsidR="00AF5284" w:rsidRPr="004A569B" w:rsidRDefault="00AF5284" w:rsidP="00AF5284">
      <w:pPr>
        <w:pStyle w:val="a3"/>
        <w:rPr>
          <w:rFonts w:ascii="Times New Roman" w:hAnsi="Times New Roman" w:cs="Times New Roman"/>
          <w:sz w:val="24"/>
          <w:szCs w:val="24"/>
        </w:rPr>
      </w:pPr>
      <w:r w:rsidRPr="004A569B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4A569B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4A569B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AF5284" w:rsidRPr="004A569B" w:rsidRDefault="00AF5284" w:rsidP="00AF5284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4A569B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4A569B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AF5284" w:rsidRDefault="00AF5284" w:rsidP="00AF5284">
      <w:pPr>
        <w:pStyle w:val="a3"/>
        <w:rPr>
          <w:rFonts w:ascii="Times New Roman" w:hAnsi="Times New Roman" w:cs="Times New Roman"/>
          <w:sz w:val="24"/>
          <w:szCs w:val="24"/>
        </w:rPr>
      </w:pPr>
      <w:r w:rsidRPr="004A569B">
        <w:rPr>
          <w:rFonts w:ascii="Times New Roman" w:hAnsi="Times New Roman" w:cs="Times New Roman"/>
          <w:sz w:val="24"/>
          <w:szCs w:val="24"/>
        </w:rPr>
        <w:t xml:space="preserve">Протокол № </w:t>
      </w:r>
      <w:proofErr w:type="spellStart"/>
      <w:r w:rsidRPr="004A569B">
        <w:rPr>
          <w:rFonts w:ascii="Times New Roman" w:hAnsi="Times New Roman" w:cs="Times New Roman"/>
          <w:sz w:val="24"/>
          <w:szCs w:val="24"/>
        </w:rPr>
        <w:t>___от</w:t>
      </w:r>
      <w:proofErr w:type="spellEnd"/>
      <w:r w:rsidRPr="004A569B">
        <w:rPr>
          <w:rFonts w:ascii="Times New Roman" w:hAnsi="Times New Roman" w:cs="Times New Roman"/>
          <w:sz w:val="24"/>
          <w:szCs w:val="24"/>
        </w:rPr>
        <w:t xml:space="preserve">  «__»__________20__ года</w:t>
      </w:r>
    </w:p>
    <w:p w:rsidR="00AF5284" w:rsidRDefault="00AF5284" w:rsidP="00AF5284">
      <w:pPr>
        <w:pStyle w:val="a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BB4963" w:rsidRPr="00EE670B" w:rsidRDefault="00BB4963" w:rsidP="00AF5284">
      <w:pPr>
        <w:tabs>
          <w:tab w:val="left" w:pos="5385"/>
        </w:tabs>
        <w:contextualSpacing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E670B">
        <w:rPr>
          <w:rFonts w:ascii="Times New Roman" w:hAnsi="Times New Roman" w:cs="Times New Roman"/>
          <w:b/>
          <w:sz w:val="24"/>
          <w:szCs w:val="24"/>
          <w:lang w:eastAsia="ru-RU"/>
        </w:rPr>
        <w:t>ПОЛОЖЕНИЕ</w:t>
      </w:r>
      <w:r w:rsidRPr="00EE670B">
        <w:rPr>
          <w:rFonts w:ascii="Times New Roman" w:hAnsi="Times New Roman" w:cs="Times New Roman"/>
          <w:b/>
          <w:sz w:val="24"/>
          <w:szCs w:val="24"/>
          <w:lang w:eastAsia="ru-RU"/>
        </w:rPr>
        <w:br/>
        <w:t>о комиссии по урегулированию споров между участниками образовательных отношений</w:t>
      </w:r>
    </w:p>
    <w:p w:rsidR="00BB4963" w:rsidRPr="00EE670B" w:rsidRDefault="00BB4963" w:rsidP="00BB496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E670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МБОУ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Татарско-Бурн</w:t>
      </w:r>
      <w:r w:rsidRPr="00EE670B">
        <w:rPr>
          <w:rFonts w:ascii="Times New Roman" w:hAnsi="Times New Roman" w:cs="Times New Roman"/>
          <w:b/>
          <w:sz w:val="24"/>
          <w:szCs w:val="24"/>
          <w:lang w:eastAsia="ru-RU"/>
        </w:rPr>
        <w:t>ашевская</w:t>
      </w:r>
      <w:proofErr w:type="spellEnd"/>
      <w:r w:rsidRPr="00EE670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СОШ»</w:t>
      </w:r>
    </w:p>
    <w:p w:rsidR="00BB4963" w:rsidRDefault="00BB4963" w:rsidP="00BB496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EE670B">
        <w:rPr>
          <w:rFonts w:ascii="Times New Roman" w:hAnsi="Times New Roman" w:cs="Times New Roman"/>
          <w:b/>
          <w:sz w:val="24"/>
          <w:szCs w:val="24"/>
          <w:lang w:eastAsia="ru-RU"/>
        </w:rPr>
        <w:t>Верхнеуслонского</w:t>
      </w:r>
      <w:proofErr w:type="spellEnd"/>
      <w:r w:rsidRPr="00EE670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муниципального района</w:t>
      </w:r>
    </w:p>
    <w:p w:rsidR="00BB4963" w:rsidRPr="00EE670B" w:rsidRDefault="00BB4963" w:rsidP="00BB496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E670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Республики Татарстан</w:t>
      </w:r>
    </w:p>
    <w:p w:rsidR="00BB4963" w:rsidRPr="00EE670B" w:rsidRDefault="00BB4963" w:rsidP="00BB496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15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положения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1.1.Настоящее Положение разработано в соответствии с Федеральным законом от 29.12.2012 № 273-ФЗ "Об образовании в Российской Федерации", с учетом мнения совета учащихся, совета родителей, а также общего собрания работников МБОУ « </w:t>
      </w:r>
      <w:proofErr w:type="spell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Татарско-Бурнашевская</w:t>
      </w:r>
      <w:proofErr w:type="spell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 (далее — Учреждение).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1.2.Настоящим Положением определяются принципы и процедуры формирования и деятельности комиссии по урегулированию споров между участниками образовательных отношений в Учреждении (далее — Комиссия).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1.3.В своей деятельности Комиссия руководствуется действующим законодательством об образовании, трудовым и семейным законодательством, уставом Учреждения, Положением о нормах профессиональной этики педагогических работников, Правилами внутреннего распорядка учащихся, Правилами внутреннего трудового распорядка и настоящим Положением.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1.4.Комиссия создана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педагогических работников, неправомерного применения локальных нормативных актов, для обжалования решений о применении к учащимся дисциплинарных взысканий и принятия оптимального варианта решения в каждом конкретном случае.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1.5.Решения Комиссии являются обязательными для исполнения всеми участниками образовательных отношений.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1.6.Решения Комиссии могут быть обжалованы в установленном законодательством РФ порядке.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Формирование комиссии и организация ее работы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состав Комиссии входят 2 наиболее квалифицированных и авторитетных представителя педагогических работников, избранные педагогическим советом, и 3 наиболее квалифицированных и авторитетных родителя (законных представителя) обучающихся, избранные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общим родительским собранием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Директор входит в состав Комиссии по должности и является ее председателем. Персональный состав Комиссии утверждается приказом директора. Члены Комиссии и привлекаемые к ее работе физические лица работают на безвозмездной основе.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Комиссии формируется таким образом, чтобы была исключена возможность возникновения конфликта интересов, могущего повлиять на принимаемые Комиссией решения.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числа членов комиссии на ее первом заседании прямым открытым голосованием простым большинством голосов сроком на 1 год выбираются заместитель председателя и секретарь.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Комиссии:</w:t>
      </w:r>
    </w:p>
    <w:p w:rsidR="00BB4963" w:rsidRPr="00EE670B" w:rsidRDefault="00BB4963" w:rsidP="00BB4963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работу Комиссии;</w:t>
      </w:r>
    </w:p>
    <w:p w:rsidR="00BB4963" w:rsidRPr="00EE670B" w:rsidRDefault="00BB4963" w:rsidP="00BB4963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созывает и проводит заседания Комиссии;</w:t>
      </w:r>
    </w:p>
    <w:p w:rsidR="00BB4963" w:rsidRPr="00EE670B" w:rsidRDefault="00BB4963" w:rsidP="00BB4963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дает поручения членам Комиссии, привлекаемым специалистам, экспертам;</w:t>
      </w:r>
    </w:p>
    <w:p w:rsidR="00BB4963" w:rsidRPr="00EE670B" w:rsidRDefault="00BB4963" w:rsidP="00BB4963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выступает перед участниками образовательных отношений с сообщениями о деятельности Комиссии.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отсутствие председателя Комиссии его полномочия осуществляет заместитель председателя Комиссии.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Секретарь Комиссии отвечает за ведение делопроизводства, регистрацию обращений, хранение документов Комиссии, подготовку ее заседаний.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возникновении прямой или косвенной личной заинтересованности любого члена Комиссии, которая может привести к конфликту интересов при рассмотрении вопроса, включенного в повестку дня, член Комиссии обязан до начала заседания заявить об этом. В таком случае он не принимает участия в рассмотрении указанного вопроса.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необходимости председатель имеет право привлекать к работе Комиссии в качестве экспертов любых совершеннолетних физических лиц с правом совещательного голоса. Привлекаемые к работе лица должны быть ознакомлены под роспись с настоящим Положениям до начала их работы в составе Комиссии.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Членам комиссии и лицам, участвовавшим в ее заседаниях, запрещается разглашать конфиденциальные сведения, ставшие им известными в ходе работы Комиссии. Информация, полученная в процессе деятельности Комиссии, может быть использована только в порядке, предусмотренном федеральным законодательством об информации, информатизации и защите информации.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2.10.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Заседания Комиссии проводятся по мере необходимости. Кворумом для проведения заседания является присутствие на нем 2/3 членов Комиссии. Решения Комиссии принимаются открытым голосованием простым большинством голосов. В случае равенства голосов решающим является голос ее Председателя.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Досрочное прекращение полномочий члена Комиссии осуществляется:</w:t>
      </w:r>
    </w:p>
    <w:p w:rsidR="00BB4963" w:rsidRPr="00EE670B" w:rsidRDefault="00BB4963" w:rsidP="00BB4963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 основании личного заявления члена Комиссии об исключении из его состава;</w:t>
      </w:r>
    </w:p>
    <w:p w:rsidR="00BB4963" w:rsidRPr="00EE670B" w:rsidRDefault="00BB4963" w:rsidP="00BB4963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требованию не менее 2/3 членов Комиссии, адресованному в письменной форме директору Учреждения;</w:t>
      </w:r>
    </w:p>
    <w:p w:rsidR="00BB4963" w:rsidRPr="00EE670B" w:rsidRDefault="00BB4963" w:rsidP="00BB4963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отчисления из Учреждения обучающегося, родителем (законным представителем) которого является член Комиссии, или увольнения работника – члена Комиссии.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2.15.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2.1 настоящего Положения.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</w:t>
      </w: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Порядок работы комиссии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собирается по мере необходимости для рассмотрения принятого и зарегистрированного обращения (жалобы, заявления, предложения). Основанием для проведения заседания является письменное заявление в Комиссию участника образовательных отношений, который полагает, что его права нарушены (заявитель). Обращение (жалоба, заявление, предложение) принимается только от законного представителя несовершеннолетнего обучающегося. В обращении указываются конкретные факты или признаки нарушений прав участников образовательных и трудовых отношений, лица, допустившие нарушения, обстоятельства и дата (период времени) происхождения конфликтной ситуации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заявлении должны быть указаны:</w:t>
      </w:r>
    </w:p>
    <w:p w:rsidR="00BB4963" w:rsidRPr="00EE670B" w:rsidRDefault="00BB4963" w:rsidP="00BB4963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 заявления;</w:t>
      </w:r>
    </w:p>
    <w:p w:rsidR="00BB4963" w:rsidRPr="00EE670B" w:rsidRDefault="00BB4963" w:rsidP="00BB4963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Ф.И.О. заявителя;</w:t>
      </w:r>
    </w:p>
    <w:p w:rsidR="00BB4963" w:rsidRPr="00EE670B" w:rsidRDefault="00BB4963" w:rsidP="00BB4963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заявителя;</w:t>
      </w:r>
    </w:p>
    <w:p w:rsidR="00BB4963" w:rsidRPr="00EE670B" w:rsidRDefault="00BB4963" w:rsidP="00BB4963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обстоятельства, на которых заявитель основывает свои требования;</w:t>
      </w:r>
    </w:p>
    <w:p w:rsidR="00BB4963" w:rsidRPr="00EE670B" w:rsidRDefault="00BB4963" w:rsidP="00BB4963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доказательства, подтверждающие основания требований заявителя;</w:t>
      </w:r>
    </w:p>
    <w:p w:rsidR="00BB4963" w:rsidRPr="00EE670B" w:rsidRDefault="00BB4963" w:rsidP="00BB4963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прилагаемых к заявлению документов и иных материалов;</w:t>
      </w:r>
    </w:p>
    <w:p w:rsidR="00BB4963" w:rsidRPr="00EE670B" w:rsidRDefault="00BB4963" w:rsidP="00BB4963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подпись заявителя.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если заявителем </w:t>
      </w:r>
      <w:proofErr w:type="gram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законный представитель учащегося в заявлении также должны</w:t>
      </w:r>
      <w:proofErr w:type="gram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быть указаны Ф.И. учащегося.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Поданное заявление регистрируется секретарем в Журнале регистрации заявлений (</w:t>
      </w:r>
      <w:proofErr w:type="gram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</w:t>
      </w:r>
      <w:proofErr w:type="gram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Приложение).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трудовой дисциплины.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Рассмотрение обращения должно обеспечить своевременное, объективное и справедливое рассмотрение обращения, его разрешение в соответствии настоящим Положением.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Комиссии при поступлении к нему информации, содержащей основания для проведения заседания Комиссии:</w:t>
      </w:r>
    </w:p>
    <w:p w:rsidR="00BB4963" w:rsidRPr="00EE670B" w:rsidRDefault="00BB4963" w:rsidP="00BB4963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</w:t>
      </w:r>
      <w:proofErr w:type="gram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трех рабочих дней назначает дату заседания Комиссии. При этом дата заседания Комиссии не может быть назначена позднее семи рабочих дней со дня поступления указанной информации (в указанные периоды времени не 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засчитывается время временного отсутствия сторон спора по уважительным причинам: болезнь, отпуск и т.п.);</w:t>
      </w:r>
    </w:p>
    <w:p w:rsidR="00BB4963" w:rsidRPr="00EE670B" w:rsidRDefault="00BB4963" w:rsidP="00BB4963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ознакомление сторон спора, членов Комиссии и других лиц, участвующих в заседании Комиссии, с поступившей информацией (оппонента - под роспись);</w:t>
      </w:r>
    </w:p>
    <w:p w:rsidR="00BB4963" w:rsidRPr="00EE670B" w:rsidRDefault="00BB4963" w:rsidP="00BB4963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предлагает оппоненту представить в Комиссию и заявителю свои письменные возражения по существу заявления.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Заседание Комиссии считается правомочным, если на нем присутствовало не менее 3/4 членов Комиссии.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Заседание Комиссии проводится в присутствии сторон спора. При наличии письменной просьбы заявителя или (и) оппонента о рассмотрении спора без их участия заседание Комиссии проводится в его (их) отсутствие. В случае неявки хотя бы одной </w:t>
      </w:r>
      <w:proofErr w:type="gram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сторон спора на заседание Комиссии при отсутствии письменной просьбы данной стороны о рассмотрении указанного вопроса без ее участия</w:t>
      </w:r>
      <w:proofErr w:type="gram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рассмотрение спора откладывается. Повторная неявка той же стороны спора без уважительных причин на заседание Комиссии не является основанием для отложения рассмотрения спора. В этом случае Комиссия принимает решение по существу спора по имеющимся материалам и выступлениям присутствующих на заседании.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3.8.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и трудовых отношений.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3.9.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Разбирательство в Комиссии осуществляется в пределах тех требований и по тем основаниям, которые изложены в заявлении. Изменение предмета и (или) основания, изложенного в заявлении, в процессе рассмотрения спора не допускаются.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3.10.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заседании Комиссии заслушиваются пояснения сторон спора и иных лиц, рассматриваются материалы по существу заявления, а также дополнительные материалы.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3.11.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заседания Комиссия заслушивает доводы сторон, исследует представленные доказательства и принимает решение по делу в соответствии с п. 3.12 настоящего Положения.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3.12.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Каждая сторона представляет обстоятельства, на которые она ссылается как на основани</w:t>
      </w:r>
      <w:proofErr w:type="gram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своих требований или возражений. Комиссия вправе потребовать представления сторонами дополнительных доказательств, обосновывающих их требования или возражения. Она вправе также по своему усмотрению испрашивать представление доказательств от иных лиц, вызывать и заслушивать свидетелей.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3.13.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доказательств осуществляется членами Комиссии по их внутреннему убеждению, основанному на всестороннем, полном и объективном исследовании имеющихся доказательств.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итогам рассмотрения спора Комиссия принимает решение с указанием мотивов, на которых оно основано.</w:t>
      </w:r>
    </w:p>
    <w:p w:rsidR="00BB4963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принимает решение простым большинством голосов членов, присутствующих на заседании Комиссии (открытое голосование).</w:t>
      </w:r>
    </w:p>
    <w:p w:rsidR="00BB4963" w:rsidRPr="000B4E67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3.16.</w:t>
      </w: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</w:t>
      </w:r>
      <w:proofErr w:type="gramStart"/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установления фактов нарушения прав участников образовательных отношений</w:t>
      </w:r>
      <w:proofErr w:type="gramEnd"/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Учреждения </w:t>
      </w: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Комиссия возлагает обязанности по устранению выявленных нарушений и (или) недопущению нарушений в будущем.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3.17.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нарушения прав участников образовательных отношений возникли вследствие принятия решения Учреждения, в том числе вследствие издания локального нормативного акта, Комиссия принимает решение об отмене данного решения (локального нормативного акта) и указывает срок исполнения решения.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3.18.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Сторона спора, которую не устраивает решение Комиссии, вправе обратиться по существу спора в суд.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3.19.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Лицо, (и (или) его законный представитель), подавший обращение (жалобу, заявление, предложение), имеет право знакомиться с документами Комиссии в присутствии ее председателя и секретаря, письменным заявлением запрашивать копии документов Комиссии. Заверенные подписью и печатью директора Учреждения копии документов обязаны быть представлены данному лицу секретарем Комиссии в 3-х </w:t>
      </w:r>
      <w:proofErr w:type="spell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дневный</w:t>
      </w:r>
      <w:proofErr w:type="spell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срок.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</w:t>
      </w: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Порядок оформления решений комиссии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Решения Комиссии оформляются протоколами, которые подписывает председатель, секретарь и члены Комиссии.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 Комиссии, не согласный с ее решением, вправе в письменной форме изложить свое мнение, которое подлежит обязательному приобщению к протоколу и с которым должны быть ознакомлены стороны спора.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протокола в течение трех рабочих дней со дня заседания передаются директору Учреждения и сторонам спора, а также по решению Комиссии иным заинтересованным лицам.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</w:t>
      </w: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Обеспечение деятельности комиссии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Администрация </w:t>
      </w: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Учреждения 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создаёт условия для работы Комиссии, предоставляет кабинет, необходимые материалы, средства связи и др.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Организационно-техническое и документационное обеспечение деятельности Комиссии, а также информирование членов Комиссии о вопросах, включенных в повестку дня, о дате, времени и месте проведения заседания, ознакомление членов Комиссии с материалами, представляемыми для обсуждения на заседании Комиссии, осуществляется секретарем Комиссии.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Делопроизводство Комиссии ведется в соответствии с действующим законодательством.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Протоколы заседания Комиссии, заявления и материалы по существу рассматриваемых споров хранятся в составе отдельного дела в архиве Учреждения.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Разглашение материалов деятельности </w:t>
      </w:r>
      <w:proofErr w:type="gram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Комиссии</w:t>
      </w:r>
      <w:proofErr w:type="gram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её членами, так и конфликтующими сторонами не допускается. До сведения общественности в случае необходимости доводится только приказ директора Учреждения по итогам работы Комиссии.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работы Комиссии ограничивается началом учебного года - 1 сентября текущего года и временем выдачи, обучающимся документов об образовании - 30 июня текущего года.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5.7.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Документации Комиссии хранится в </w:t>
      </w: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кабинете директора в течение 5 лет.</w:t>
      </w:r>
    </w:p>
    <w:p w:rsidR="00BB4963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4963" w:rsidRPr="00EE670B" w:rsidRDefault="00BB4963" w:rsidP="00BB4963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1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Журнал регистрации письменных обращений (жалоб, заявлений, предложений)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Комиссию по урегулированию споров между участниками образовательных отношений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муниципального бюджетного образовательного учреждения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4E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</w:t>
      </w:r>
      <w:r w:rsidRPr="000B4E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атарско-Бурнашевская</w:t>
      </w:r>
      <w:proofErr w:type="spellEnd"/>
      <w:r w:rsidRPr="000B4E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СОШ»</w:t>
      </w:r>
    </w:p>
    <w:tbl>
      <w:tblPr>
        <w:tblW w:w="1024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86"/>
        <w:gridCol w:w="675"/>
        <w:gridCol w:w="3152"/>
        <w:gridCol w:w="1977"/>
        <w:gridCol w:w="1201"/>
        <w:gridCol w:w="1146"/>
        <w:gridCol w:w="1309"/>
      </w:tblGrid>
      <w:tr w:rsidR="00BB4963" w:rsidRPr="00EE670B" w:rsidTr="00316237"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67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Рег.№</w:t>
            </w:r>
            <w:proofErr w:type="spellEnd"/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67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67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 заявителя</w:t>
            </w: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67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заявителя как участника</w:t>
            </w:r>
          </w:p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67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образовательных</w:t>
            </w:r>
          </w:p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67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отношений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67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Подпись</w:t>
            </w:r>
          </w:p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67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заявителя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67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 секретаря Комиссии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67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Подпись</w:t>
            </w:r>
          </w:p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67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секретаря Комиссии</w:t>
            </w:r>
          </w:p>
        </w:tc>
      </w:tr>
      <w:tr w:rsidR="00BB4963" w:rsidRPr="00EE670B" w:rsidTr="00316237"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4963" w:rsidRPr="00EE670B" w:rsidRDefault="00BB4963" w:rsidP="0031623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2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Уведомление о сроке и месте заседания Комиссии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Кому:_________________________________________________________________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(ФИО)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Уведомляю Вас о том, что заседание Комиссии по урегулированию споров между участниками образовательных отношений муниципального бюджетного образовательного учреждения </w:t>
      </w: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 </w:t>
      </w:r>
      <w:proofErr w:type="spellStart"/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Татарско-Бурнашевская</w:t>
      </w:r>
      <w:proofErr w:type="spellEnd"/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рассмотрению заявления (входящий регистрационный номер - ___________ от «____» ________________ 20___ г.) состоится «_______» ____________ 20___ г. в </w:t>
      </w:r>
      <w:proofErr w:type="spell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_____ч</w:t>
      </w:r>
      <w:proofErr w:type="spell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 мин. в </w:t>
      </w:r>
      <w:proofErr w:type="spell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</w:t>
      </w:r>
      <w:proofErr w:type="spell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№ _____ 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Секретарь Комиссии: _________________________ /______________________________/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(подпись) (ФИО)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«_______» ______________ 20___ г.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---------------------------------------------------------------------------------------------------------------------------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(линия отрыва)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Уведомление о сроке и месте </w:t>
      </w:r>
      <w:r w:rsidRPr="000B4E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</w:t>
      </w: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аседания Комиссии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Кому:_________________________________________________________________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(ФИО)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Уведомляю Вас о том, что заседание Комиссии по урегулированию споров между участниками образовательных отношений муниципального бюджетного образовательного учреждения </w:t>
      </w: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 </w:t>
      </w:r>
      <w:proofErr w:type="spellStart"/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Татарско-Бурнашевская</w:t>
      </w:r>
      <w:proofErr w:type="spellEnd"/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рассмотрению заявления (входящий регистрационный номер - ___________ от «____» ________________ 20___ г.) состоится «_______» ____________ 20___ г. в </w:t>
      </w:r>
      <w:proofErr w:type="spell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_____ч</w:t>
      </w:r>
      <w:proofErr w:type="spell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 мин. в </w:t>
      </w:r>
      <w:proofErr w:type="spell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</w:t>
      </w:r>
      <w:proofErr w:type="spell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№ _____ 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Секретарь Комиссии: _________________________ /______________________________/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(подпись) (ФИО)</w:t>
      </w:r>
    </w:p>
    <w:p w:rsidR="00BB4963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«_______» ______________ 20___ г.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3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Уведомление о решении Комиссии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лицу, подавшему обращение (жалобу, заявление, предложение)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Кому: ________________________________________________________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(ФИО)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Уведомляем Вас о том, что заседание Комиссии по урегулированию споров между участниками образовательных отношений муниципального бюджетного образовательного учреждения </w:t>
      </w: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 </w:t>
      </w:r>
      <w:proofErr w:type="spellStart"/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Татарско-Бурнашевская</w:t>
      </w:r>
      <w:proofErr w:type="spellEnd"/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 № ______ от «_____» ____________ 20_____ г. по рассмотрению заявления (входящий регистрационный номер – ______ от «_______» _____________ 20____ г.) приняло следующее решение: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________________________________________________________________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________________________________________________________________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________________________________________________________________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Напоминаю, что решение Комиссии обязательно для исполнения всеми участниками образовательных отношений и подлежит исполнению в указанный срок. В случае несогласия с принятым решением стороны имеют право обжаловать его в установленном действующим законодательством в области образования порядке. Разглашение материалов деятельности </w:t>
      </w:r>
      <w:proofErr w:type="gramStart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Комиссии</w:t>
      </w:r>
      <w:proofErr w:type="gramEnd"/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её членами, так и конфликтующими сторонами не допускается. До сведения общественности в случае необходимости доводится только приказ директора МБОУ </w:t>
      </w:r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 </w:t>
      </w:r>
      <w:proofErr w:type="spellStart"/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Татарско-Бурнашевская</w:t>
      </w:r>
      <w:proofErr w:type="spellEnd"/>
      <w:r w:rsidRPr="000B4E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итогам работы Комиссии.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Секретарь Комиссии: _________________________ /______________________________/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(подпись) (ФИО)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Комиссии: _____________________/______________________________/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(подпись) (ФИО)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«_______» ______________ 20___ г.</w:t>
      </w:r>
    </w:p>
    <w:p w:rsidR="00BB4963" w:rsidRDefault="00BB4963" w:rsidP="00BB496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Уведомление о решении Комиссии 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(протокол № ___ от «____» ______________20___ г.</w:t>
      </w:r>
      <w:proofErr w:type="gramEnd"/>
    </w:p>
    <w:p w:rsidR="00BB4963" w:rsidRPr="00EE670B" w:rsidRDefault="00BB4963" w:rsidP="00BB496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лицу, подавшему обращение (жалобу, заявление, предложение)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Кому: _____________________________________________________________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(ФИО)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Направлено «_______» ______________ 20___ г.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(указывается способ отправки и/или реквизиты (при наличии) соответствующих почтовых отправлений).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Секретарь Комиссии: _________________________ /______________________________/</w:t>
      </w:r>
    </w:p>
    <w:p w:rsidR="00BB4963" w:rsidRPr="00EE670B" w:rsidRDefault="00BB4963" w:rsidP="00BB496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(подпись) (ФИО)</w:t>
      </w:r>
    </w:p>
    <w:p w:rsidR="00A835DC" w:rsidRDefault="00BB4963" w:rsidP="00BB4963">
      <w:pPr>
        <w:shd w:val="clear" w:color="auto" w:fill="FFFFFF"/>
        <w:spacing w:after="150" w:line="240" w:lineRule="auto"/>
        <w:jc w:val="both"/>
      </w:pPr>
      <w:r w:rsidRPr="00EE6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«_______» ______________ 20___ г.</w:t>
      </w:r>
    </w:p>
    <w:sectPr w:rsidR="00A835DC" w:rsidSect="00AF5284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778C7"/>
    <w:multiLevelType w:val="multilevel"/>
    <w:tmpl w:val="8B886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67476"/>
    <w:multiLevelType w:val="multilevel"/>
    <w:tmpl w:val="3DE0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8F685E"/>
    <w:multiLevelType w:val="multilevel"/>
    <w:tmpl w:val="745ED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734FD6"/>
    <w:multiLevelType w:val="multilevel"/>
    <w:tmpl w:val="07720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4B2DCB"/>
    <w:multiLevelType w:val="multilevel"/>
    <w:tmpl w:val="F6E2C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BB4963"/>
    <w:rsid w:val="00395B47"/>
    <w:rsid w:val="0044611A"/>
    <w:rsid w:val="007A5561"/>
    <w:rsid w:val="00A835DC"/>
    <w:rsid w:val="00AF5284"/>
    <w:rsid w:val="00BB4963"/>
    <w:rsid w:val="00BD42F4"/>
    <w:rsid w:val="00C23387"/>
    <w:rsid w:val="00CF4EC8"/>
    <w:rsid w:val="00EB5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9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B496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23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33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2577</Words>
  <Characters>14694</Characters>
  <Application>Microsoft Office Word</Application>
  <DocSecurity>0</DocSecurity>
  <Lines>122</Lines>
  <Paragraphs>34</Paragraphs>
  <ScaleCrop>false</ScaleCrop>
  <Company/>
  <LinksUpToDate>false</LinksUpToDate>
  <CharactersWithSpaces>17237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6</cp:revision>
  <cp:lastPrinted>2020-02-27T13:08:00Z</cp:lastPrinted>
  <dcterms:created xsi:type="dcterms:W3CDTF">2020-02-26T13:49:00Z</dcterms:created>
  <dcterms:modified xsi:type="dcterms:W3CDTF">2020-02-27T19:31:00Z</dcterms:modified>
</cp:coreProperties>
</file>